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8E1755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>
        <w:rPr>
          <w:i/>
          <w:sz w:val="36"/>
          <w:szCs w:val="44"/>
          <w:lang w:val="en-US"/>
        </w:rPr>
        <w:t>Organizational Vulnerability Assessment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8E1755" w:rsidRPr="008E1755" w:rsidRDefault="008E1755" w:rsidP="008E1755">
      <w:pPr>
        <w:pStyle w:val="objectives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8E1755">
        <w:rPr>
          <w:rStyle w:val="Strong"/>
          <w:rFonts w:ascii="Arial" w:hAnsi="Arial" w:cs="Arial"/>
          <w:color w:val="000000"/>
          <w:sz w:val="20"/>
          <w:szCs w:val="20"/>
        </w:rPr>
        <w:t>Complete</w:t>
      </w:r>
      <w:r w:rsidRPr="0066046F"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 w:rsidRPr="0066046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0460D">
        <w:rPr>
          <w:rFonts w:ascii="Arial" w:hAnsi="Arial" w:cs="Arial"/>
          <w:color w:val="000000"/>
          <w:sz w:val="20"/>
          <w:szCs w:val="20"/>
        </w:rPr>
        <w:t>following table</w:t>
      </w:r>
      <w:r w:rsidRPr="0066046F">
        <w:rPr>
          <w:rFonts w:ascii="Arial" w:hAnsi="Arial" w:cs="Arial"/>
          <w:sz w:val="20"/>
          <w:szCs w:val="20"/>
        </w:rPr>
        <w:t xml:space="preserve">. </w:t>
      </w:r>
    </w:p>
    <w:p w:rsidR="008E1755" w:rsidRPr="0066046F" w:rsidRDefault="008E1755" w:rsidP="008E1755">
      <w:pPr>
        <w:pStyle w:val="objectives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8E1755">
        <w:rPr>
          <w:rFonts w:ascii="Arial" w:hAnsi="Arial" w:cs="Arial"/>
          <w:sz w:val="20"/>
          <w:szCs w:val="20"/>
        </w:rPr>
        <w:t>Identify</w:t>
      </w:r>
      <w:r w:rsidRPr="0066046F">
        <w:rPr>
          <w:rFonts w:ascii="Arial" w:hAnsi="Arial" w:cs="Arial"/>
          <w:sz w:val="20"/>
          <w:szCs w:val="20"/>
        </w:rPr>
        <w:t xml:space="preserve"> three organizations that are vulnerable to </w:t>
      </w:r>
      <w:r w:rsidRPr="00A31E71">
        <w:rPr>
          <w:rFonts w:ascii="Arial" w:hAnsi="Arial" w:cs="Arial"/>
          <w:noProof/>
          <w:sz w:val="20"/>
          <w:szCs w:val="20"/>
        </w:rPr>
        <w:t>loss</w:t>
      </w:r>
      <w:r w:rsidRPr="0066046F">
        <w:rPr>
          <w:rFonts w:ascii="Arial" w:hAnsi="Arial" w:cs="Arial"/>
          <w:sz w:val="20"/>
          <w:szCs w:val="20"/>
        </w:rPr>
        <w:t xml:space="preserve">. This may include a city, county, or state organization that supplies water, electricity, or some other service of value that needs to be protected.  </w:t>
      </w:r>
    </w:p>
    <w:p w:rsidR="008E1755" w:rsidRPr="0066046F" w:rsidRDefault="008E1755" w:rsidP="008E1755">
      <w:pPr>
        <w:pStyle w:val="objectives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66046F">
        <w:rPr>
          <w:rFonts w:ascii="Arial" w:hAnsi="Arial" w:cs="Arial"/>
          <w:sz w:val="20"/>
          <w:szCs w:val="20"/>
        </w:rPr>
        <w:t xml:space="preserve">For each organization, </w:t>
      </w:r>
      <w:r w:rsidRPr="008E1755">
        <w:rPr>
          <w:rFonts w:ascii="Arial" w:hAnsi="Arial" w:cs="Arial"/>
          <w:sz w:val="20"/>
          <w:szCs w:val="20"/>
        </w:rPr>
        <w:t>identify</w:t>
      </w:r>
      <w:r w:rsidRPr="0066046F">
        <w:rPr>
          <w:rFonts w:ascii="Arial" w:hAnsi="Arial" w:cs="Arial"/>
          <w:sz w:val="20"/>
          <w:szCs w:val="20"/>
        </w:rPr>
        <w:t xml:space="preserve"> the type of loss it is most vulnerable to and why it is vulnerable to that specific loss. </w:t>
      </w:r>
    </w:p>
    <w:p w:rsidR="008E1755" w:rsidRPr="0066046F" w:rsidRDefault="008E1755" w:rsidP="008E1755">
      <w:pPr>
        <w:pStyle w:val="objectives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66046F">
        <w:rPr>
          <w:rFonts w:ascii="Arial" w:hAnsi="Arial" w:cs="Arial"/>
          <w:sz w:val="20"/>
          <w:szCs w:val="20"/>
        </w:rPr>
        <w:t xml:space="preserve">For each organization, </w:t>
      </w:r>
      <w:r w:rsidRPr="008E1755">
        <w:rPr>
          <w:rFonts w:ascii="Arial" w:hAnsi="Arial" w:cs="Arial"/>
          <w:sz w:val="20"/>
          <w:szCs w:val="20"/>
        </w:rPr>
        <w:t>describe</w:t>
      </w:r>
      <w:r w:rsidRPr="0066046F">
        <w:rPr>
          <w:rFonts w:ascii="Arial" w:hAnsi="Arial" w:cs="Arial"/>
          <w:sz w:val="20"/>
          <w:szCs w:val="20"/>
        </w:rPr>
        <w:t xml:space="preserve"> a method that can be used to combat the loss. </w:t>
      </w:r>
    </w:p>
    <w:p w:rsidR="00FD0C0B" w:rsidRDefault="00FD0C0B" w:rsidP="001B46D6"/>
    <w:p w:rsidR="000C1699" w:rsidRPr="000C1699" w:rsidRDefault="000C1699" w:rsidP="001B46D6"/>
    <w:tbl>
      <w:tblPr>
        <w:tblW w:w="4880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3155"/>
        <w:gridCol w:w="3271"/>
        <w:gridCol w:w="2934"/>
      </w:tblGrid>
      <w:tr w:rsidR="005645B1" w:rsidRPr="00106532" w:rsidTr="00106532">
        <w:tc>
          <w:tcPr>
            <w:tcW w:w="1685" w:type="pct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106532" w:rsidRDefault="00E57BC1" w:rsidP="009B4AAB">
            <w:pPr>
              <w:rPr>
                <w:b/>
              </w:rPr>
            </w:pPr>
            <w:bookmarkStart w:id="1" w:name="ColumnTitle"/>
            <w:bookmarkEnd w:id="1"/>
            <w:r w:rsidRPr="00106532">
              <w:rPr>
                <w:b/>
              </w:rPr>
              <w:t>Organization</w:t>
            </w:r>
          </w:p>
        </w:tc>
        <w:tc>
          <w:tcPr>
            <w:tcW w:w="1747" w:type="pct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106532" w:rsidRDefault="00E57BC1" w:rsidP="009B4AAB">
            <w:pPr>
              <w:rPr>
                <w:b/>
              </w:rPr>
            </w:pPr>
            <w:r w:rsidRPr="00106532">
              <w:rPr>
                <w:b/>
              </w:rPr>
              <w:t>Type of Loss</w:t>
            </w:r>
          </w:p>
        </w:tc>
        <w:tc>
          <w:tcPr>
            <w:tcW w:w="1567" w:type="pct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106532" w:rsidRDefault="00106532" w:rsidP="009B4AAB">
            <w:pPr>
              <w:rPr>
                <w:b/>
              </w:rPr>
            </w:pPr>
            <w:r>
              <w:rPr>
                <w:b/>
              </w:rPr>
              <w:t>Method of Addressing Loss</w:t>
            </w:r>
          </w:p>
        </w:tc>
      </w:tr>
      <w:tr w:rsidR="005645B1" w:rsidTr="00DC5FEB">
        <w:tc>
          <w:tcPr>
            <w:tcW w:w="168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16E85" w:rsidRDefault="00106532" w:rsidP="00F16E85">
            <w:r>
              <w:t>&lt;Identify organization vulnerable to loss&gt;</w:t>
            </w:r>
          </w:p>
        </w:tc>
        <w:tc>
          <w:tcPr>
            <w:tcW w:w="174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Default="00106532" w:rsidP="001B46D6">
            <w:r>
              <w:t>&lt;List the types of loss the organization is likely to experience. Why is this organization vulnerable to this specific loss?&gt;</w:t>
            </w:r>
          </w:p>
        </w:tc>
        <w:tc>
          <w:tcPr>
            <w:tcW w:w="156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Default="00106532" w:rsidP="001B46D6">
            <w:r>
              <w:t>&lt;Propose a method for addressing the types of loss&gt;</w:t>
            </w:r>
          </w:p>
        </w:tc>
      </w:tr>
      <w:tr w:rsidR="005645B1" w:rsidTr="00DC5FEB">
        <w:tc>
          <w:tcPr>
            <w:tcW w:w="168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03631C" w:rsidRDefault="005645B1" w:rsidP="00E57BC1">
            <w:pPr>
              <w:widowControl/>
              <w:rPr>
                <w:color w:val="000000"/>
              </w:rPr>
            </w:pPr>
          </w:p>
        </w:tc>
        <w:tc>
          <w:tcPr>
            <w:tcW w:w="174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03631C" w:rsidRDefault="005645B1" w:rsidP="001B46D6">
            <w:pPr>
              <w:rPr>
                <w:color w:val="000000"/>
              </w:rPr>
            </w:pPr>
          </w:p>
        </w:tc>
        <w:tc>
          <w:tcPr>
            <w:tcW w:w="156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Pr="0003631C" w:rsidRDefault="005645B1" w:rsidP="001B46D6">
            <w:pPr>
              <w:rPr>
                <w:color w:val="000000"/>
              </w:rPr>
            </w:pPr>
          </w:p>
        </w:tc>
      </w:tr>
      <w:tr w:rsidR="005645B1" w:rsidTr="00DC5FEB">
        <w:tc>
          <w:tcPr>
            <w:tcW w:w="168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Default="005645B1" w:rsidP="001B46D6"/>
        </w:tc>
        <w:tc>
          <w:tcPr>
            <w:tcW w:w="174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Default="005645B1" w:rsidP="001B46D6"/>
        </w:tc>
        <w:tc>
          <w:tcPr>
            <w:tcW w:w="156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645B1" w:rsidRDefault="005645B1" w:rsidP="001B46D6"/>
        </w:tc>
      </w:tr>
    </w:tbl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73101A" w:rsidRDefault="0073101A" w:rsidP="0073101A">
      <w:pPr>
        <w:rPr>
          <w:sz w:val="24"/>
        </w:rPr>
      </w:pPr>
    </w:p>
    <w:p w:rsidR="0073101A" w:rsidRPr="0073101A" w:rsidRDefault="0073101A" w:rsidP="0073101A">
      <w:pPr>
        <w:rPr>
          <w:sz w:val="24"/>
        </w:rPr>
      </w:pPr>
    </w:p>
    <w:p w:rsidR="00B951C2" w:rsidRPr="0073101A" w:rsidRDefault="0073101A" w:rsidP="0073101A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</w:p>
    <w:sectPr w:rsidR="00B951C2" w:rsidRPr="0073101A" w:rsidSect="00AF0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31" w:rsidRDefault="00523731" w:rsidP="001B46D6">
      <w:r>
        <w:separator/>
      </w:r>
    </w:p>
    <w:p w:rsidR="00523731" w:rsidRDefault="00523731" w:rsidP="001B46D6"/>
    <w:p w:rsidR="00523731" w:rsidRDefault="00523731" w:rsidP="001B46D6"/>
  </w:endnote>
  <w:endnote w:type="continuationSeparator" w:id="1">
    <w:p w:rsidR="00523731" w:rsidRDefault="00523731" w:rsidP="001B46D6">
      <w:r>
        <w:continuationSeparator/>
      </w:r>
    </w:p>
    <w:p w:rsidR="00523731" w:rsidRDefault="00523731" w:rsidP="001B46D6"/>
    <w:p w:rsidR="00523731" w:rsidRDefault="00523731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1A" w:rsidRDefault="007310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 w:rsidR="0073101A" w:rsidRPr="0073101A">
      <w:rPr>
        <w:sz w:val="16"/>
        <w:lang w:val="en-US"/>
      </w:rPr>
      <w:t>201</w:t>
    </w:r>
    <w:r w:rsidR="00AA5F52">
      <w:rPr>
        <w:sz w:val="16"/>
        <w:lang w:val="en-US"/>
      </w:rPr>
      <w:t>8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31" w:rsidRDefault="00523731" w:rsidP="001B46D6">
      <w:r>
        <w:separator/>
      </w:r>
    </w:p>
    <w:p w:rsidR="00523731" w:rsidRDefault="00523731" w:rsidP="001B46D6"/>
    <w:p w:rsidR="00523731" w:rsidRDefault="00523731" w:rsidP="001B46D6"/>
  </w:footnote>
  <w:footnote w:type="continuationSeparator" w:id="1">
    <w:p w:rsidR="00523731" w:rsidRDefault="00523731" w:rsidP="001B46D6">
      <w:r>
        <w:continuationSeparator/>
      </w:r>
    </w:p>
    <w:p w:rsidR="00523731" w:rsidRDefault="00523731" w:rsidP="001B46D6"/>
    <w:p w:rsidR="00523731" w:rsidRDefault="00523731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1A" w:rsidRDefault="007310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E57BC1" w:rsidRDefault="00E57BC1" w:rsidP="00E57BC1">
          <w:pPr>
            <w:jc w:val="right"/>
          </w:pPr>
          <w:r w:rsidRPr="00E57BC1">
            <w:t>Organizational Vulnerability Assessment</w:t>
          </w:r>
        </w:p>
        <w:p w:rsidR="00552981" w:rsidRPr="001E7815" w:rsidRDefault="00E57BC1" w:rsidP="0073101A">
          <w:pPr>
            <w:jc w:val="right"/>
            <w:rPr>
              <w:b/>
            </w:rPr>
          </w:pPr>
          <w:r>
            <w:rPr>
              <w:b/>
            </w:rPr>
            <w:t>SEC/240</w:t>
          </w:r>
          <w:r w:rsidR="005A017B">
            <w:rPr>
              <w:b/>
            </w:rPr>
            <w:t xml:space="preserve"> Version </w:t>
          </w:r>
          <w:r w:rsidR="00EA0520">
            <w:rPr>
              <w:b/>
            </w:rPr>
            <w:t>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8B745C" w:rsidP="001B46D6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011A5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8B745C" w:rsidP="00D0344B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5529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F617EB"/>
    <w:multiLevelType w:val="hybridMultilevel"/>
    <w:tmpl w:val="6F9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8"/>
  </w:num>
  <w:num w:numId="1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trackRevisions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7C0MDI0MDc2MTA1NTBR0lEKTi0uzszPAykwrwUA+3kFzSwAAAA="/>
  </w:docVars>
  <w:rsids>
    <w:rsidRoot w:val="00335961"/>
    <w:rsid w:val="000040B6"/>
    <w:rsid w:val="0000486B"/>
    <w:rsid w:val="00005A2E"/>
    <w:rsid w:val="00010893"/>
    <w:rsid w:val="00011261"/>
    <w:rsid w:val="00011A52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06532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36C0A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073FD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458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575A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3731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101A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3DE6"/>
    <w:rsid w:val="008941DB"/>
    <w:rsid w:val="00895B5E"/>
    <w:rsid w:val="008A20D3"/>
    <w:rsid w:val="008A369F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B745C"/>
    <w:rsid w:val="008C1122"/>
    <w:rsid w:val="008C2C06"/>
    <w:rsid w:val="008C4FA2"/>
    <w:rsid w:val="008D1753"/>
    <w:rsid w:val="008E06E0"/>
    <w:rsid w:val="008E1755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4DF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A5F52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3C0A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0924"/>
    <w:rsid w:val="00C2680E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1097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0460D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57BC1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0520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uiPriority="22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FDA"/>
  </w:style>
  <w:style w:type="character" w:styleId="Hyperlink">
    <w:name w:val="Hyperlink"/>
    <w:uiPriority w:val="99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customStyle="1" w:styleId="objectives">
    <w:name w:val="objectives"/>
    <w:basedOn w:val="Normal"/>
    <w:rsid w:val="008E175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8E1755"/>
    <w:rPr>
      <w:rFonts w:ascii="Arial" w:hAnsi="Arial" w:cs="Arial"/>
    </w:rPr>
  </w:style>
  <w:style w:type="character" w:styleId="Strong">
    <w:name w:val="Strong"/>
    <w:uiPriority w:val="22"/>
    <w:qFormat/>
    <w:rsid w:val="008E1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6" ma:contentTypeDescription="Create a new document." ma:contentTypeScope="" ma:versionID="7dff1f2d21e95177ebfa83fd83f579a0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d254bf2771cda8549f648ecd7e443bd1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3513F-23F1-4AD1-BF4B-9EF43519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18AD-5134-4048-818E-7BE063916F64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EEAF4B88-B717-4A5A-84B4-A2ED0AAF33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8F593C-B2D3-44CC-A2FA-D5ED0E426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Expertsmind</cp:lastModifiedBy>
  <cp:revision>2</cp:revision>
  <cp:lastPrinted>2011-08-05T16:15:00Z</cp:lastPrinted>
  <dcterms:created xsi:type="dcterms:W3CDTF">2018-07-14T06:55:00Z</dcterms:created>
  <dcterms:modified xsi:type="dcterms:W3CDTF">2018-07-14T06:55:00Z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0x0101007398F2D86927094FB725CCED44C41431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